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D95D" w14:textId="66B73B9F" w:rsidR="009E24BC" w:rsidRPr="0012163E" w:rsidRDefault="009E24BC" w:rsidP="009E24BC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="006C2B60">
        <w:rPr>
          <w:rFonts w:ascii="Arial" w:hAnsi="Arial" w:cs="Arial"/>
          <w:b/>
          <w:bCs/>
          <w:sz w:val="32"/>
          <w:szCs w:val="32"/>
          <w:lang w:val="ru-RU"/>
        </w:rPr>
        <w:t>.08.</w:t>
      </w:r>
      <w:r>
        <w:rPr>
          <w:rFonts w:ascii="Arial" w:hAnsi="Arial" w:cs="Arial"/>
          <w:b/>
          <w:bCs/>
          <w:sz w:val="32"/>
          <w:szCs w:val="32"/>
          <w:lang w:val="ru-RU"/>
        </w:rPr>
        <w:t>2022г.</w:t>
      </w:r>
      <w:r w:rsidR="006C2B6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№123</w:t>
      </w:r>
    </w:p>
    <w:p w14:paraId="0AF59543" w14:textId="77777777" w:rsidR="009E24BC" w:rsidRPr="0012163E" w:rsidRDefault="009E24BC" w:rsidP="009E24BC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2163E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0A6BE1F7" w14:textId="1E773BEC" w:rsidR="009E24BC" w:rsidRDefault="009E24BC" w:rsidP="009E24BC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14:paraId="5F429B8F" w14:textId="1B29CD7D" w:rsidR="006C2B60" w:rsidRPr="0012163E" w:rsidRDefault="006C2B60" w:rsidP="009E24BC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БОХАНСКИЙ МУНИЦИПАЛЬНЫЙ РАЙОН</w:t>
      </w:r>
    </w:p>
    <w:p w14:paraId="67C8842A" w14:textId="77777777" w:rsidR="009E24BC" w:rsidRPr="0012163E" w:rsidRDefault="009E24BC" w:rsidP="009E24B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«ШАРАЛДАЙ»</w:t>
      </w:r>
    </w:p>
    <w:p w14:paraId="12832B62" w14:textId="77777777" w:rsidR="009E24BC" w:rsidRPr="0012163E" w:rsidRDefault="009E24BC" w:rsidP="009E24BC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4D240633" w14:textId="77777777" w:rsidR="009E24BC" w:rsidRPr="00A46143" w:rsidRDefault="009E24BC" w:rsidP="009E24B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2163E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7A0EA3D2" w14:textId="77777777" w:rsidR="009E24BC" w:rsidRPr="006C2B60" w:rsidRDefault="009E24BC" w:rsidP="009E24BC">
      <w:pPr>
        <w:rPr>
          <w:rFonts w:ascii="Arial" w:hAnsi="Arial" w:cs="Arial"/>
          <w:sz w:val="32"/>
          <w:szCs w:val="32"/>
          <w:lang w:val="ru-RU"/>
        </w:rPr>
      </w:pPr>
    </w:p>
    <w:p w14:paraId="309E5252" w14:textId="49702838" w:rsidR="009E24BC" w:rsidRPr="006C2B60" w:rsidRDefault="006C2B60" w:rsidP="006C2B6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C2B60">
        <w:rPr>
          <w:rFonts w:ascii="Arial" w:hAnsi="Arial" w:cs="Arial"/>
          <w:b/>
          <w:bCs/>
          <w:sz w:val="32"/>
          <w:szCs w:val="32"/>
          <w:lang w:val="ru-RU"/>
        </w:rPr>
        <w:t>О ВНЕСЕНИИ ИЗМЕНЕНИЙ В РЕШЕНИЕ ДУМЫ №189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6C2B60">
        <w:rPr>
          <w:rFonts w:ascii="Arial" w:hAnsi="Arial" w:cs="Arial"/>
          <w:b/>
          <w:bCs/>
          <w:sz w:val="32"/>
          <w:szCs w:val="32"/>
          <w:lang w:val="ru-RU"/>
        </w:rPr>
        <w:t>ОТ 22</w:t>
      </w:r>
      <w:r>
        <w:rPr>
          <w:rFonts w:ascii="Arial" w:hAnsi="Arial" w:cs="Arial"/>
          <w:b/>
          <w:bCs/>
          <w:sz w:val="32"/>
          <w:szCs w:val="32"/>
          <w:lang w:val="ru-RU"/>
        </w:rPr>
        <w:t>.02.</w:t>
      </w:r>
      <w:r w:rsidRPr="006C2B60">
        <w:rPr>
          <w:rFonts w:ascii="Arial" w:hAnsi="Arial" w:cs="Arial"/>
          <w:b/>
          <w:bCs/>
          <w:sz w:val="32"/>
          <w:szCs w:val="32"/>
          <w:lang w:val="ru-RU"/>
        </w:rPr>
        <w:t>2018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Г. </w:t>
      </w:r>
      <w:r w:rsidRPr="006C2B60">
        <w:rPr>
          <w:rFonts w:ascii="Arial" w:hAnsi="Arial" w:cs="Arial"/>
          <w:b/>
          <w:bCs/>
          <w:sz w:val="32"/>
          <w:szCs w:val="32"/>
          <w:lang w:val="ru-RU"/>
        </w:rPr>
        <w:t>«ОБ УТВЕРЖДЕНИИ ПОЛОЖЕНИЯ О МУНИЦИПАЛЬНОМ ДОРОЖНОМ ФОНДЕ МУНИЦИПАЛЬНОГО ОБРАЗОВАНИЯ «ШАРАЛДАЙ»»</w:t>
      </w:r>
    </w:p>
    <w:p w14:paraId="44C8F160" w14:textId="77777777" w:rsidR="009E24BC" w:rsidRPr="006C2B60" w:rsidRDefault="009E24BC" w:rsidP="009E24BC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4E6F02C8" w14:textId="13CA9E55" w:rsidR="006C2B60" w:rsidRDefault="009E24BC" w:rsidP="006C2B60">
      <w:pPr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со ст.179.4 Бюджетного кодекса Российской Федерации</w:t>
      </w:r>
      <w:r w:rsidR="006C2B60">
        <w:rPr>
          <w:rFonts w:ascii="Arial" w:hAnsi="Arial" w:cs="Arial"/>
          <w:sz w:val="24"/>
          <w:szCs w:val="24"/>
          <w:lang w:val="ru-RU"/>
        </w:rPr>
        <w:t xml:space="preserve"> </w:t>
      </w:r>
      <w:r w:rsidRPr="006C2B60">
        <w:rPr>
          <w:rFonts w:ascii="Arial" w:hAnsi="Arial" w:cs="Arial"/>
          <w:bCs/>
          <w:sz w:val="24"/>
          <w:szCs w:val="24"/>
          <w:lang w:val="ru-RU"/>
        </w:rPr>
        <w:t>Дума</w:t>
      </w:r>
    </w:p>
    <w:p w14:paraId="5F28D707" w14:textId="77777777" w:rsidR="006C2B60" w:rsidRPr="006C2B60" w:rsidRDefault="006C2B60" w:rsidP="006C2B60">
      <w:pPr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28E6ABD2" w14:textId="5F52A6BF" w:rsidR="009E24BC" w:rsidRPr="006C2B60" w:rsidRDefault="006C2B60" w:rsidP="006C2B60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6C2B60">
        <w:rPr>
          <w:rFonts w:ascii="Arial" w:hAnsi="Arial" w:cs="Arial"/>
          <w:b/>
          <w:sz w:val="30"/>
          <w:szCs w:val="30"/>
          <w:lang w:val="ru-RU"/>
        </w:rPr>
        <w:t>РЕШИЛА</w:t>
      </w:r>
    </w:p>
    <w:p w14:paraId="345A51F5" w14:textId="77777777" w:rsidR="009E24BC" w:rsidRPr="006C2B60" w:rsidRDefault="009E24BC" w:rsidP="009E24B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8070677" w14:textId="60DBCF81" w:rsidR="009E24BC" w:rsidRPr="006C2B60" w:rsidRDefault="006C2B60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B60">
        <w:rPr>
          <w:rFonts w:ascii="Arial" w:hAnsi="Arial" w:cs="Arial"/>
          <w:sz w:val="24"/>
          <w:szCs w:val="24"/>
          <w:lang w:val="ru-RU"/>
        </w:rPr>
        <w:t xml:space="preserve">1. </w:t>
      </w:r>
      <w:r w:rsidR="009E24BC" w:rsidRPr="006C2B60">
        <w:rPr>
          <w:rFonts w:ascii="Arial" w:hAnsi="Arial" w:cs="Arial"/>
          <w:sz w:val="24"/>
          <w:szCs w:val="24"/>
          <w:lang w:val="ru-RU"/>
        </w:rPr>
        <w:t>Вне</w:t>
      </w:r>
      <w:r w:rsidR="00CC6E66" w:rsidRPr="006C2B60">
        <w:rPr>
          <w:rFonts w:ascii="Arial" w:hAnsi="Arial" w:cs="Arial"/>
          <w:sz w:val="24"/>
          <w:szCs w:val="24"/>
          <w:lang w:val="ru-RU"/>
        </w:rPr>
        <w:t>сти в Р</w:t>
      </w:r>
      <w:r w:rsidR="009E24BC" w:rsidRPr="006C2B60">
        <w:rPr>
          <w:rFonts w:ascii="Arial" w:hAnsi="Arial" w:cs="Arial"/>
          <w:sz w:val="24"/>
          <w:szCs w:val="24"/>
          <w:lang w:val="ru-RU"/>
        </w:rPr>
        <w:t xml:space="preserve">ешение </w:t>
      </w:r>
      <w:r w:rsidR="00CC6E66" w:rsidRPr="006C2B60">
        <w:rPr>
          <w:rFonts w:ascii="Arial" w:hAnsi="Arial" w:cs="Arial"/>
          <w:sz w:val="24"/>
          <w:szCs w:val="24"/>
          <w:lang w:val="ru-RU"/>
        </w:rPr>
        <w:t>Д</w:t>
      </w:r>
      <w:r w:rsidR="009E24BC" w:rsidRPr="006C2B60">
        <w:rPr>
          <w:rFonts w:ascii="Arial" w:hAnsi="Arial" w:cs="Arial"/>
          <w:sz w:val="24"/>
          <w:szCs w:val="24"/>
          <w:lang w:val="ru-RU"/>
        </w:rPr>
        <w:t>умы</w:t>
      </w:r>
      <w:r w:rsidR="00CC6E66" w:rsidRPr="006C2B60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«Шаралдай» </w:t>
      </w:r>
      <w:r w:rsidR="009E24BC" w:rsidRPr="006C2B60">
        <w:rPr>
          <w:rFonts w:ascii="Arial" w:hAnsi="Arial" w:cs="Arial"/>
          <w:sz w:val="24"/>
          <w:szCs w:val="24"/>
          <w:lang w:val="ru-RU"/>
        </w:rPr>
        <w:t>№189 от 22 февраля 2018 года</w:t>
      </w:r>
      <w:r w:rsidR="00670756" w:rsidRPr="006C2B60">
        <w:rPr>
          <w:rFonts w:ascii="Arial" w:hAnsi="Arial" w:cs="Arial"/>
          <w:sz w:val="24"/>
          <w:szCs w:val="24"/>
          <w:lang w:val="ru-RU"/>
        </w:rPr>
        <w:t xml:space="preserve"> (далее Решение)</w:t>
      </w:r>
      <w:r w:rsidR="009E24BC" w:rsidRPr="006C2B60">
        <w:rPr>
          <w:rFonts w:ascii="Arial" w:hAnsi="Arial" w:cs="Arial"/>
          <w:sz w:val="24"/>
          <w:szCs w:val="24"/>
          <w:lang w:val="ru-RU"/>
        </w:rPr>
        <w:t xml:space="preserve"> следующие изменения:</w:t>
      </w:r>
    </w:p>
    <w:p w14:paraId="7283E4E4" w14:textId="3DE9E22C" w:rsidR="00CC6E66" w:rsidRPr="006C2B60" w:rsidRDefault="006C2B60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B60">
        <w:rPr>
          <w:rFonts w:ascii="Arial" w:hAnsi="Arial" w:cs="Arial"/>
          <w:sz w:val="24"/>
          <w:szCs w:val="24"/>
          <w:lang w:val="ru-RU"/>
        </w:rPr>
        <w:t xml:space="preserve">1.1 </w:t>
      </w:r>
      <w:r w:rsidR="006822C7" w:rsidRPr="006C2B60">
        <w:rPr>
          <w:rFonts w:ascii="Arial" w:hAnsi="Arial" w:cs="Arial"/>
          <w:sz w:val="24"/>
          <w:szCs w:val="24"/>
          <w:lang w:val="ru-RU"/>
        </w:rPr>
        <w:t>Добавить в пункт 2.1.1</w:t>
      </w:r>
      <w:r w:rsidR="00CC6E66" w:rsidRPr="006C2B60">
        <w:rPr>
          <w:rFonts w:ascii="Arial" w:hAnsi="Arial" w:cs="Arial"/>
          <w:sz w:val="24"/>
          <w:szCs w:val="24"/>
          <w:lang w:val="ru-RU"/>
        </w:rPr>
        <w:t xml:space="preserve"> Решения</w:t>
      </w:r>
      <w:r w:rsidR="006822C7" w:rsidRPr="006C2B60">
        <w:rPr>
          <w:rFonts w:ascii="Arial" w:hAnsi="Arial" w:cs="Arial"/>
          <w:sz w:val="24"/>
          <w:szCs w:val="24"/>
          <w:lang w:val="ru-RU"/>
        </w:rPr>
        <w:t xml:space="preserve"> подпункт 15 следующего содержания: «доходов местных бюджетов от транспортного налога</w:t>
      </w:r>
      <w:r w:rsidR="00230CAD">
        <w:rPr>
          <w:rFonts w:ascii="Arial" w:hAnsi="Arial" w:cs="Arial"/>
          <w:sz w:val="24"/>
          <w:szCs w:val="24"/>
          <w:lang w:val="ru-RU"/>
        </w:rPr>
        <w:t xml:space="preserve">, </w:t>
      </w:r>
      <w:r w:rsidR="006822C7" w:rsidRPr="006C2B60">
        <w:rPr>
          <w:rFonts w:ascii="Arial" w:hAnsi="Arial" w:cs="Arial"/>
          <w:sz w:val="24"/>
          <w:szCs w:val="24"/>
          <w:lang w:val="ru-RU"/>
        </w:rPr>
        <w:t>если законом субъекта Российской Федерации установлены единые нормативы отчислений от транспортного налога в местные бюджеты»</w:t>
      </w:r>
      <w:r w:rsidR="00CC6E66" w:rsidRPr="006C2B60">
        <w:rPr>
          <w:rFonts w:ascii="Arial" w:hAnsi="Arial" w:cs="Arial"/>
          <w:sz w:val="24"/>
          <w:szCs w:val="24"/>
          <w:lang w:val="ru-RU"/>
        </w:rPr>
        <w:t>.</w:t>
      </w:r>
    </w:p>
    <w:p w14:paraId="5F6C338D" w14:textId="509675A5" w:rsidR="00670756" w:rsidRPr="006C2B60" w:rsidRDefault="00CC6E66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B60">
        <w:rPr>
          <w:rFonts w:ascii="Arial" w:hAnsi="Arial" w:cs="Arial"/>
          <w:sz w:val="24"/>
          <w:szCs w:val="24"/>
          <w:lang w:val="ru-RU"/>
        </w:rPr>
        <w:t>2.</w:t>
      </w:r>
      <w:r w:rsidR="00230CAD">
        <w:rPr>
          <w:rFonts w:ascii="Arial" w:hAnsi="Arial" w:cs="Arial"/>
          <w:sz w:val="24"/>
          <w:szCs w:val="24"/>
          <w:lang w:val="ru-RU"/>
        </w:rPr>
        <w:t xml:space="preserve"> </w:t>
      </w:r>
      <w:r w:rsidRPr="006C2B60">
        <w:rPr>
          <w:rFonts w:ascii="Arial" w:hAnsi="Arial" w:cs="Arial"/>
          <w:sz w:val="24"/>
          <w:szCs w:val="24"/>
          <w:lang w:val="ru-RU"/>
        </w:rPr>
        <w:t>Настоящее Решение вступает в силу со дня его официального опубликования и действует на правоотношения, возникшие с 01.01.2022 года.</w:t>
      </w:r>
    </w:p>
    <w:p w14:paraId="55028415" w14:textId="372C159B" w:rsidR="00670756" w:rsidRPr="006C2B60" w:rsidRDefault="00670756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B60">
        <w:rPr>
          <w:rFonts w:ascii="Arial" w:hAnsi="Arial" w:cs="Arial"/>
          <w:sz w:val="24"/>
          <w:szCs w:val="24"/>
          <w:lang w:val="ru-RU"/>
        </w:rPr>
        <w:t>3.</w:t>
      </w:r>
      <w:r w:rsidR="00230CAD">
        <w:rPr>
          <w:rFonts w:ascii="Arial" w:hAnsi="Arial" w:cs="Arial"/>
          <w:sz w:val="24"/>
          <w:szCs w:val="24"/>
          <w:lang w:val="ru-RU"/>
        </w:rPr>
        <w:t xml:space="preserve"> </w:t>
      </w:r>
      <w:r w:rsidRPr="006C2B60">
        <w:rPr>
          <w:rFonts w:ascii="Arial" w:hAnsi="Arial" w:cs="Arial"/>
          <w:sz w:val="24"/>
          <w:szCs w:val="24"/>
          <w:lang w:val="ru-RU"/>
        </w:rPr>
        <w:t>Опубликовать настоящее Решение в журнале «Вестник» и разместить на официальном сайте администрации муниципального образования «Шаралдай» в информационно-телекоммуникационной сети «Интернет».</w:t>
      </w:r>
    </w:p>
    <w:p w14:paraId="5C920DFE" w14:textId="77777777" w:rsidR="00670756" w:rsidRPr="006C2B60" w:rsidRDefault="00670756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BE25F9F" w14:textId="77777777" w:rsidR="00670756" w:rsidRPr="006C2B60" w:rsidRDefault="00670756" w:rsidP="006C2B60">
      <w:pPr>
        <w:pStyle w:val="2"/>
        <w:widowControl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1CEA5B5E" w14:textId="77777777" w:rsidR="006C2B60" w:rsidRDefault="006C2B60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Думы</w:t>
      </w:r>
    </w:p>
    <w:p w14:paraId="6FB4B440" w14:textId="77777777" w:rsidR="00230CAD" w:rsidRDefault="00670756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B60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230CA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14:paraId="60E6757C" w14:textId="41766D72" w:rsidR="006C2B60" w:rsidRDefault="00230CAD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r w:rsidR="00670756" w:rsidRPr="006C2B60">
        <w:rPr>
          <w:rFonts w:ascii="Arial" w:hAnsi="Arial" w:cs="Arial"/>
          <w:sz w:val="24"/>
          <w:szCs w:val="24"/>
          <w:lang w:val="ru-RU"/>
        </w:rPr>
        <w:t>«Шаралдай»</w:t>
      </w:r>
    </w:p>
    <w:p w14:paraId="0D22A44B" w14:textId="26A20DB9" w:rsidR="00670756" w:rsidRPr="006C2B60" w:rsidRDefault="00670756" w:rsidP="006C2B60">
      <w:pPr>
        <w:pStyle w:val="2"/>
        <w:widowControl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B60">
        <w:rPr>
          <w:rFonts w:ascii="Arial" w:hAnsi="Arial" w:cs="Arial"/>
          <w:sz w:val="24"/>
          <w:szCs w:val="24"/>
          <w:lang w:val="ru-RU"/>
        </w:rPr>
        <w:t>Д.И.</w:t>
      </w:r>
      <w:r w:rsidR="006C2B60">
        <w:rPr>
          <w:rFonts w:ascii="Arial" w:hAnsi="Arial" w:cs="Arial"/>
          <w:sz w:val="24"/>
          <w:szCs w:val="24"/>
          <w:lang w:val="ru-RU"/>
        </w:rPr>
        <w:t xml:space="preserve"> </w:t>
      </w:r>
      <w:r w:rsidRPr="006C2B60">
        <w:rPr>
          <w:rFonts w:ascii="Arial" w:hAnsi="Arial" w:cs="Arial"/>
          <w:sz w:val="24"/>
          <w:szCs w:val="24"/>
          <w:lang w:val="ru-RU"/>
        </w:rPr>
        <w:t>Ханхареев</w:t>
      </w:r>
    </w:p>
    <w:sectPr w:rsidR="00670756" w:rsidRPr="006C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6DA"/>
    <w:multiLevelType w:val="hybridMultilevel"/>
    <w:tmpl w:val="5F24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522708F"/>
    <w:multiLevelType w:val="multilevel"/>
    <w:tmpl w:val="EF2CF6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 w16cid:durableId="1683363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223825">
    <w:abstractNumId w:val="2"/>
  </w:num>
  <w:num w:numId="3" w16cid:durableId="1492981951">
    <w:abstractNumId w:val="1"/>
  </w:num>
  <w:num w:numId="4" w16cid:durableId="12308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BC"/>
    <w:rsid w:val="00230CAD"/>
    <w:rsid w:val="00592315"/>
    <w:rsid w:val="00670756"/>
    <w:rsid w:val="006822C7"/>
    <w:rsid w:val="006C2B60"/>
    <w:rsid w:val="009E24BC"/>
    <w:rsid w:val="00C2248C"/>
    <w:rsid w:val="00C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DE3C"/>
  <w15:docId w15:val="{165729B9-A963-48F8-AD24-0553115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24B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E24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24BC"/>
    <w:rPr>
      <w:lang w:val="en-US"/>
    </w:rPr>
  </w:style>
  <w:style w:type="paragraph" w:styleId="a3">
    <w:name w:val="No Spacing"/>
    <w:uiPriority w:val="1"/>
    <w:qFormat/>
    <w:rsid w:val="009E24B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4</cp:revision>
  <dcterms:created xsi:type="dcterms:W3CDTF">2022-08-22T07:22:00Z</dcterms:created>
  <dcterms:modified xsi:type="dcterms:W3CDTF">2022-09-06T01:37:00Z</dcterms:modified>
</cp:coreProperties>
</file>